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60" w:lineRule="auto"/>
        <w:jc w:val="center"/>
        <w:rPr>
          <w:b w:val="1"/>
          <w:sz w:val="26"/>
          <w:szCs w:val="26"/>
        </w:rPr>
      </w:pPr>
      <w:r w:rsidDel="00000000" w:rsidR="00000000" w:rsidRPr="00000000">
        <w:rPr>
          <w:b w:val="1"/>
          <w:sz w:val="26"/>
          <w:szCs w:val="26"/>
          <w:rtl w:val="0"/>
        </w:rPr>
        <w:t xml:space="preserve">Hybrid First Aid and CPR Training Policy </w:t>
      </w:r>
    </w:p>
    <w:p w:rsidR="00000000" w:rsidDel="00000000" w:rsidP="00000000" w:rsidRDefault="00000000" w:rsidRPr="00000000" w14:paraId="00000002">
      <w:pPr>
        <w:spacing w:after="0" w:line="360" w:lineRule="auto"/>
        <w:jc w:val="center"/>
        <w:rPr>
          <w:b w:val="1"/>
          <w:i w:val="1"/>
          <w:sz w:val="24"/>
          <w:szCs w:val="24"/>
        </w:rPr>
      </w:pPr>
      <w:r w:rsidDel="00000000" w:rsidR="00000000" w:rsidRPr="00000000">
        <w:rPr>
          <w:b w:val="1"/>
          <w:i w:val="1"/>
          <w:sz w:val="24"/>
          <w:szCs w:val="24"/>
          <w:rtl w:val="0"/>
        </w:rPr>
        <w:t xml:space="preserve">By registering for a training with CCR&amp;R, you agree to our </w:t>
      </w:r>
      <w:r w:rsidDel="00000000" w:rsidR="00000000" w:rsidRPr="00000000">
        <w:rPr>
          <w:b w:val="1"/>
          <w:i w:val="1"/>
          <w:sz w:val="24"/>
          <w:szCs w:val="24"/>
          <w:rtl w:val="0"/>
        </w:rPr>
        <w:t xml:space="preserve">training policies</w:t>
      </w:r>
      <w:r w:rsidDel="00000000" w:rsidR="00000000" w:rsidRPr="00000000">
        <w:rPr>
          <w:rtl w:val="0"/>
        </w:rPr>
      </w:r>
    </w:p>
    <w:p w:rsidR="00000000" w:rsidDel="00000000" w:rsidP="00000000" w:rsidRDefault="00000000" w:rsidRPr="00000000" w14:paraId="00000003">
      <w:pPr>
        <w:spacing w:after="0" w:line="360" w:lineRule="auto"/>
        <w:rPr>
          <w:highlight w:val="white"/>
        </w:rPr>
      </w:pPr>
      <w:r w:rsidDel="00000000" w:rsidR="00000000" w:rsidRPr="00000000">
        <w:rPr>
          <w:b w:val="1"/>
          <w:highlight w:val="white"/>
          <w:rtl w:val="0"/>
        </w:rPr>
        <w:t xml:space="preserve">Hybrid/Blended:</w:t>
      </w:r>
      <w:r w:rsidDel="00000000" w:rsidR="00000000" w:rsidRPr="00000000">
        <w:rPr>
          <w:highlight w:val="white"/>
          <w:rtl w:val="0"/>
        </w:rPr>
        <w:t xml:space="preserve"> A mixed-mode approach that uses both online and in person training. Core knowledge content is provided in video segments and interactive student exercises online, followed by in person training, skills practice and evaluation.</w:t>
      </w:r>
    </w:p>
    <w:p w:rsidR="00000000" w:rsidDel="00000000" w:rsidP="00000000" w:rsidRDefault="00000000" w:rsidRPr="00000000" w14:paraId="00000004">
      <w:pPr>
        <w:spacing w:after="0" w:line="360" w:lineRule="auto"/>
        <w:rPr>
          <w:highlight w:val="white"/>
        </w:rPr>
      </w:pPr>
      <w:r w:rsidDel="00000000" w:rsidR="00000000" w:rsidRPr="00000000">
        <w:rPr>
          <w:rtl w:val="0"/>
        </w:rPr>
      </w:r>
    </w:p>
    <w:p w:rsidR="00000000" w:rsidDel="00000000" w:rsidP="00000000" w:rsidRDefault="00000000" w:rsidRPr="00000000" w14:paraId="00000005">
      <w:pPr>
        <w:spacing w:after="0" w:line="360" w:lineRule="auto"/>
        <w:rPr>
          <w:rFonts w:ascii="Times New Roman" w:cs="Times New Roman" w:eastAsia="Times New Roman" w:hAnsi="Times New Roman"/>
          <w:sz w:val="24"/>
          <w:szCs w:val="24"/>
        </w:rPr>
      </w:pPr>
      <w:r w:rsidDel="00000000" w:rsidR="00000000" w:rsidRPr="00000000">
        <w:rPr>
          <w:b w:val="1"/>
          <w:rtl w:val="0"/>
        </w:rPr>
        <w:t xml:space="preserve">Registration:</w:t>
      </w:r>
      <w:r w:rsidDel="00000000" w:rsidR="00000000" w:rsidRPr="00000000">
        <w:rPr>
          <w:rtl w:val="0"/>
        </w:rPr>
      </w:r>
    </w:p>
    <w:p w:rsidR="00000000" w:rsidDel="00000000" w:rsidP="00000000" w:rsidRDefault="00000000" w:rsidRPr="00000000" w14:paraId="00000006">
      <w:pPr>
        <w:numPr>
          <w:ilvl w:val="0"/>
          <w:numId w:val="1"/>
        </w:numPr>
        <w:spacing w:after="0" w:line="360" w:lineRule="auto"/>
        <w:ind w:left="720" w:hanging="360"/>
        <w:rPr>
          <w:rFonts w:ascii="Calibri" w:cs="Calibri" w:eastAsia="Calibri" w:hAnsi="Calibri"/>
          <w:highlight w:val="white"/>
        </w:rPr>
      </w:pPr>
      <w:r w:rsidDel="00000000" w:rsidR="00000000" w:rsidRPr="00000000">
        <w:rPr>
          <w:b w:val="1"/>
          <w:highlight w:val="white"/>
          <w:rtl w:val="0"/>
        </w:rPr>
        <w:t xml:space="preserve">You must register and pay 7 days in advance for First Aid and CPR class.  We do not process registrations on weekends or holidays. </w:t>
      </w:r>
      <w:r w:rsidDel="00000000" w:rsidR="00000000" w:rsidRPr="00000000">
        <w:rPr>
          <w:rtl w:val="0"/>
        </w:rPr>
      </w:r>
    </w:p>
    <w:p w:rsidR="00000000" w:rsidDel="00000000" w:rsidP="00000000" w:rsidRDefault="00000000" w:rsidRPr="00000000" w14:paraId="00000007">
      <w:pPr>
        <w:numPr>
          <w:ilvl w:val="0"/>
          <w:numId w:val="1"/>
        </w:numPr>
        <w:spacing w:after="0" w:line="360" w:lineRule="auto"/>
        <w:ind w:left="720" w:hanging="360"/>
        <w:rPr>
          <w:rFonts w:ascii="Calibri" w:cs="Calibri" w:eastAsia="Calibri" w:hAnsi="Calibri"/>
        </w:rPr>
      </w:pPr>
      <w:r w:rsidDel="00000000" w:rsidR="00000000" w:rsidRPr="00000000">
        <w:rPr>
          <w:b w:val="1"/>
          <w:rtl w:val="0"/>
        </w:rPr>
        <w:t xml:space="preserve">It is your responsibility to ensure your email address is correct. </w:t>
      </w:r>
    </w:p>
    <w:p w:rsidR="00000000" w:rsidDel="00000000" w:rsidP="00000000" w:rsidRDefault="00000000" w:rsidRPr="00000000" w14:paraId="00000008">
      <w:pPr>
        <w:numPr>
          <w:ilvl w:val="0"/>
          <w:numId w:val="1"/>
        </w:numPr>
        <w:spacing w:after="0" w:line="360" w:lineRule="auto"/>
        <w:ind w:left="720" w:hanging="360"/>
        <w:rPr>
          <w:rFonts w:ascii="Calibri" w:cs="Calibri" w:eastAsia="Calibri" w:hAnsi="Calibri"/>
        </w:rPr>
      </w:pPr>
      <w:r w:rsidDel="00000000" w:rsidR="00000000" w:rsidRPr="00000000">
        <w:rPr>
          <w:highlight w:val="white"/>
          <w:rtl w:val="0"/>
        </w:rPr>
        <w:t xml:space="preserve">Register for CPR/FA</w:t>
      </w:r>
      <w:r w:rsidDel="00000000" w:rsidR="00000000" w:rsidRPr="00000000">
        <w:rPr>
          <w:rtl w:val="0"/>
        </w:rPr>
        <w:t xml:space="preserve"> through </w:t>
      </w:r>
      <w:hyperlink r:id="rId7">
        <w:r w:rsidDel="00000000" w:rsidR="00000000" w:rsidRPr="00000000">
          <w:rPr>
            <w:color w:val="1155cc"/>
            <w:u w:val="single"/>
            <w:rtl w:val="0"/>
          </w:rPr>
          <w:t xml:space="preserve">the CCR&amp;R Training Calendar</w:t>
        </w:r>
      </w:hyperlink>
      <w:r w:rsidDel="00000000" w:rsidR="00000000" w:rsidRPr="00000000">
        <w:rPr>
          <w:color w:val="1155cc"/>
          <w:u w:val="single"/>
          <w:rtl w:val="0"/>
        </w:rPr>
        <w:t xml:space="preserve"> (Bookeo)</w:t>
      </w:r>
      <w:r w:rsidDel="00000000" w:rsidR="00000000" w:rsidRPr="00000000">
        <w:rPr>
          <w:rtl w:val="0"/>
        </w:rPr>
        <w:t xml:space="preserve">.  Once registered, you will receive a confirmation email from Bookeo. </w:t>
      </w:r>
    </w:p>
    <w:p w:rsidR="00000000" w:rsidDel="00000000" w:rsidP="00000000" w:rsidRDefault="00000000" w:rsidRPr="00000000" w14:paraId="00000009">
      <w:pPr>
        <w:numPr>
          <w:ilvl w:val="0"/>
          <w:numId w:val="1"/>
        </w:numPr>
        <w:spacing w:after="0" w:line="360" w:lineRule="auto"/>
        <w:ind w:left="720" w:hanging="360"/>
        <w:rPr>
          <w:rFonts w:ascii="Calibri" w:cs="Calibri" w:eastAsia="Calibri" w:hAnsi="Calibri"/>
        </w:rPr>
      </w:pPr>
      <w:r w:rsidDel="00000000" w:rsidR="00000000" w:rsidRPr="00000000">
        <w:rPr>
          <w:rtl w:val="0"/>
        </w:rPr>
        <w:t xml:space="preserve">CCR&amp;R staff will process your payment and registration within 48 hours.  You will receive a separate email from Health Safety Institute (HSI)/Medic First Aid to begin the online course. </w:t>
      </w:r>
    </w:p>
    <w:p w:rsidR="00000000" w:rsidDel="00000000" w:rsidP="00000000" w:rsidRDefault="00000000" w:rsidRPr="00000000" w14:paraId="0000000A">
      <w:pPr>
        <w:numPr>
          <w:ilvl w:val="0"/>
          <w:numId w:val="1"/>
        </w:numPr>
        <w:spacing w:after="0" w:line="360" w:lineRule="auto"/>
        <w:ind w:left="720" w:hanging="360"/>
        <w:rPr>
          <w:rFonts w:ascii="Calibri" w:cs="Calibri" w:eastAsia="Calibri" w:hAnsi="Calibri"/>
        </w:rPr>
      </w:pPr>
      <w:r w:rsidDel="00000000" w:rsidR="00000000" w:rsidRPr="00000000">
        <w:rPr>
          <w:rtl w:val="0"/>
        </w:rPr>
        <w:t xml:space="preserve">If you have not received the link after 48 hours, please check your email junk folder or contact CCR&amp;R.</w:t>
      </w:r>
      <w:r w:rsidDel="00000000" w:rsidR="00000000" w:rsidRPr="00000000">
        <w:rPr>
          <w:rtl w:val="0"/>
        </w:rPr>
      </w:r>
    </w:p>
    <w:p w:rsidR="00000000" w:rsidDel="00000000" w:rsidP="00000000" w:rsidRDefault="00000000" w:rsidRPr="00000000" w14:paraId="0000000B">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360" w:lineRule="auto"/>
        <w:rPr>
          <w:rFonts w:ascii="Times New Roman" w:cs="Times New Roman" w:eastAsia="Times New Roman" w:hAnsi="Times New Roman"/>
          <w:sz w:val="24"/>
          <w:szCs w:val="24"/>
        </w:rPr>
      </w:pPr>
      <w:r w:rsidDel="00000000" w:rsidR="00000000" w:rsidRPr="00000000">
        <w:rPr>
          <w:b w:val="1"/>
          <w:rtl w:val="0"/>
        </w:rPr>
        <w:t xml:space="preserve">Online Course Link:</w:t>
      </w:r>
      <w:r w:rsidDel="00000000" w:rsidR="00000000" w:rsidRPr="00000000">
        <w:rPr>
          <w:rtl w:val="0"/>
        </w:rPr>
      </w:r>
    </w:p>
    <w:p w:rsidR="00000000" w:rsidDel="00000000" w:rsidP="00000000" w:rsidRDefault="00000000" w:rsidRPr="00000000" w14:paraId="0000000D">
      <w:pPr>
        <w:numPr>
          <w:ilvl w:val="0"/>
          <w:numId w:val="5"/>
        </w:numPr>
        <w:spacing w:after="0" w:line="360" w:lineRule="auto"/>
        <w:ind w:left="720" w:hanging="360"/>
        <w:rPr>
          <w:rFonts w:ascii="Calibri" w:cs="Calibri" w:eastAsia="Calibri" w:hAnsi="Calibri"/>
        </w:rPr>
      </w:pPr>
      <w:r w:rsidDel="00000000" w:rsidR="00000000" w:rsidRPr="00000000">
        <w:rPr>
          <w:rtl w:val="0"/>
        </w:rPr>
        <w:t xml:space="preserve">The online HSI course is your unique link and cannot be reassigned or shared with another person.  If another person uses your link there is no way to verify that they completed the course and they will have to do it again.</w:t>
      </w:r>
    </w:p>
    <w:p w:rsidR="00000000" w:rsidDel="00000000" w:rsidP="00000000" w:rsidRDefault="00000000" w:rsidRPr="00000000" w14:paraId="0000000E">
      <w:pPr>
        <w:numPr>
          <w:ilvl w:val="0"/>
          <w:numId w:val="5"/>
        </w:numPr>
        <w:shd w:fill="ffffff" w:val="clear"/>
        <w:spacing w:after="0" w:line="360" w:lineRule="auto"/>
        <w:ind w:left="720" w:hanging="360"/>
        <w:rPr>
          <w:rFonts w:ascii="Calibri" w:cs="Calibri" w:eastAsia="Calibri" w:hAnsi="Calibri"/>
        </w:rPr>
      </w:pPr>
      <w:r w:rsidDel="00000000" w:rsidR="00000000" w:rsidRPr="00000000">
        <w:rPr>
          <w:rtl w:val="0"/>
        </w:rPr>
        <w:t xml:space="preserve">Your online HSI course link is available to you 24/7.</w:t>
      </w:r>
    </w:p>
    <w:p w:rsidR="00000000" w:rsidDel="00000000" w:rsidP="00000000" w:rsidRDefault="00000000" w:rsidRPr="00000000" w14:paraId="0000000F">
      <w:pPr>
        <w:numPr>
          <w:ilvl w:val="0"/>
          <w:numId w:val="5"/>
        </w:numPr>
        <w:shd w:fill="ffffff" w:val="clear"/>
        <w:spacing w:after="0" w:line="360" w:lineRule="auto"/>
        <w:ind w:left="720" w:hanging="360"/>
        <w:rPr>
          <w:rFonts w:ascii="Calibri" w:cs="Calibri" w:eastAsia="Calibri" w:hAnsi="Calibri"/>
        </w:rPr>
      </w:pPr>
      <w:r w:rsidDel="00000000" w:rsidR="00000000" w:rsidRPr="00000000">
        <w:rPr>
          <w:rtl w:val="0"/>
        </w:rPr>
        <w:t xml:space="preserve">After you have completed the online course, you will be able to download a certificate and be eligible for the in person training. </w:t>
      </w:r>
    </w:p>
    <w:p w:rsidR="00000000" w:rsidDel="00000000" w:rsidP="00000000" w:rsidRDefault="00000000" w:rsidRPr="00000000" w14:paraId="00000010">
      <w:pPr>
        <w:numPr>
          <w:ilvl w:val="0"/>
          <w:numId w:val="5"/>
        </w:numPr>
        <w:spacing w:after="0" w:line="360" w:lineRule="auto"/>
        <w:ind w:left="720" w:hanging="360"/>
        <w:rPr>
          <w:rFonts w:ascii="Calibri" w:cs="Calibri" w:eastAsia="Calibri" w:hAnsi="Calibri"/>
        </w:rPr>
      </w:pPr>
      <w:r w:rsidDel="00000000" w:rsidR="00000000" w:rsidRPr="00000000">
        <w:rPr>
          <w:rtl w:val="0"/>
        </w:rPr>
        <w:t xml:space="preserve">It is your responsibility to manage your training link and complete the online course on time.</w:t>
      </w:r>
    </w:p>
    <w:p w:rsidR="00000000" w:rsidDel="00000000" w:rsidP="00000000" w:rsidRDefault="00000000" w:rsidRPr="00000000" w14:paraId="00000011">
      <w:pPr>
        <w:numPr>
          <w:ilvl w:val="0"/>
          <w:numId w:val="5"/>
        </w:numPr>
        <w:spacing w:after="0" w:line="360" w:lineRule="auto"/>
        <w:ind w:left="720" w:hanging="360"/>
        <w:rPr>
          <w:rFonts w:ascii="Calibri" w:cs="Calibri" w:eastAsia="Calibri" w:hAnsi="Calibri"/>
        </w:rPr>
      </w:pPr>
      <w:r w:rsidDel="00000000" w:rsidR="00000000" w:rsidRPr="00000000">
        <w:rPr>
          <w:rtl w:val="0"/>
        </w:rPr>
        <w:t xml:space="preserve">HSI encourages the online course to be completed on computers, laptops, and tablets. </w:t>
      </w:r>
    </w:p>
    <w:p w:rsidR="00000000" w:rsidDel="00000000" w:rsidP="00000000" w:rsidRDefault="00000000" w:rsidRPr="00000000" w14:paraId="00000012">
      <w:pPr>
        <w:numPr>
          <w:ilvl w:val="0"/>
          <w:numId w:val="5"/>
        </w:numPr>
        <w:spacing w:after="0" w:line="360" w:lineRule="auto"/>
        <w:ind w:left="720" w:hanging="360"/>
        <w:rPr>
          <w:rFonts w:ascii="Calibri" w:cs="Calibri" w:eastAsia="Calibri" w:hAnsi="Calibri"/>
        </w:rPr>
      </w:pPr>
      <w:r w:rsidDel="00000000" w:rsidR="00000000" w:rsidRPr="00000000">
        <w:rPr>
          <w:rtl w:val="0"/>
        </w:rPr>
        <w:t xml:space="preserve">CCR&amp;R has computer labs on site if you need technical assistance or a computer to use.</w:t>
      </w:r>
    </w:p>
    <w:p w:rsidR="00000000" w:rsidDel="00000000" w:rsidP="00000000" w:rsidRDefault="00000000" w:rsidRPr="00000000" w14:paraId="00000013">
      <w:pPr>
        <w:spacing w:after="0" w:line="360" w:lineRule="auto"/>
        <w:ind w:left="0" w:firstLine="0"/>
        <w:rPr/>
      </w:pPr>
      <w:r w:rsidDel="00000000" w:rsidR="00000000" w:rsidRPr="00000000">
        <w:rPr>
          <w:rtl w:val="0"/>
        </w:rPr>
      </w:r>
    </w:p>
    <w:p w:rsidR="00000000" w:rsidDel="00000000" w:rsidP="00000000" w:rsidRDefault="00000000" w:rsidRPr="00000000" w14:paraId="00000014">
      <w:pPr>
        <w:spacing w:after="0" w:line="360" w:lineRule="auto"/>
        <w:ind w:left="0" w:firstLine="0"/>
        <w:rPr/>
      </w:pPr>
      <w:r w:rsidDel="00000000" w:rsidR="00000000" w:rsidRPr="00000000">
        <w:rPr>
          <w:rtl w:val="0"/>
        </w:rPr>
      </w:r>
    </w:p>
    <w:p w:rsidR="00000000" w:rsidDel="00000000" w:rsidP="00000000" w:rsidRDefault="00000000" w:rsidRPr="00000000" w14:paraId="00000015">
      <w:pPr>
        <w:spacing w:after="0" w:line="360" w:lineRule="auto"/>
        <w:ind w:left="720" w:firstLine="0"/>
        <w:rPr/>
      </w:pPr>
      <w:r w:rsidDel="00000000" w:rsidR="00000000" w:rsidRPr="00000000">
        <w:rPr>
          <w:rtl w:val="0"/>
        </w:rPr>
      </w:r>
    </w:p>
    <w:p w:rsidR="00000000" w:rsidDel="00000000" w:rsidP="00000000" w:rsidRDefault="00000000" w:rsidRPr="00000000" w14:paraId="00000016">
      <w:pPr>
        <w:spacing w:after="0" w:line="360" w:lineRule="auto"/>
        <w:rPr>
          <w:rFonts w:ascii="Times New Roman" w:cs="Times New Roman" w:eastAsia="Times New Roman" w:hAnsi="Times New Roman"/>
          <w:sz w:val="24"/>
          <w:szCs w:val="24"/>
        </w:rPr>
      </w:pPr>
      <w:r w:rsidDel="00000000" w:rsidR="00000000" w:rsidRPr="00000000">
        <w:rPr>
          <w:b w:val="1"/>
          <w:rtl w:val="0"/>
        </w:rPr>
        <w:t xml:space="preserve">In Person Training Attendance:</w:t>
      </w:r>
      <w:r w:rsidDel="00000000" w:rsidR="00000000" w:rsidRPr="00000000">
        <w:rPr>
          <w:rtl w:val="0"/>
        </w:rPr>
      </w:r>
    </w:p>
    <w:p w:rsidR="00000000" w:rsidDel="00000000" w:rsidP="00000000" w:rsidRDefault="00000000" w:rsidRPr="00000000" w14:paraId="00000017">
      <w:pPr>
        <w:numPr>
          <w:ilvl w:val="0"/>
          <w:numId w:val="4"/>
        </w:numPr>
        <w:spacing w:after="0" w:line="360" w:lineRule="auto"/>
        <w:ind w:left="720" w:hanging="360"/>
        <w:rPr>
          <w:rFonts w:ascii="Calibri" w:cs="Calibri" w:eastAsia="Calibri" w:hAnsi="Calibri"/>
        </w:rPr>
      </w:pPr>
      <w:r w:rsidDel="00000000" w:rsidR="00000000" w:rsidRPr="00000000">
        <w:rPr>
          <w:rtl w:val="0"/>
        </w:rPr>
        <w:t xml:space="preserve">Youth under the age of 16 must be accompanied by an adult.</w:t>
      </w:r>
    </w:p>
    <w:p w:rsidR="00000000" w:rsidDel="00000000" w:rsidP="00000000" w:rsidRDefault="00000000" w:rsidRPr="00000000" w14:paraId="00000018">
      <w:pPr>
        <w:numPr>
          <w:ilvl w:val="0"/>
          <w:numId w:val="4"/>
        </w:numPr>
        <w:spacing w:after="0" w:line="360" w:lineRule="auto"/>
        <w:ind w:left="720" w:hanging="360"/>
        <w:rPr>
          <w:rFonts w:ascii="Calibri" w:cs="Calibri" w:eastAsia="Calibri" w:hAnsi="Calibri"/>
        </w:rPr>
      </w:pPr>
      <w:r w:rsidDel="00000000" w:rsidR="00000000" w:rsidRPr="00000000">
        <w:rPr>
          <w:rtl w:val="0"/>
        </w:rPr>
        <w:t xml:space="preserve">The HSI online course must be completed before you attend the in-person training and your name must appear on the in-person training roster.  </w:t>
      </w:r>
    </w:p>
    <w:p w:rsidR="00000000" w:rsidDel="00000000" w:rsidP="00000000" w:rsidRDefault="00000000" w:rsidRPr="00000000" w14:paraId="00000019">
      <w:pPr>
        <w:numPr>
          <w:ilvl w:val="0"/>
          <w:numId w:val="4"/>
        </w:numPr>
        <w:spacing w:after="0" w:line="360" w:lineRule="auto"/>
        <w:ind w:left="720" w:hanging="360"/>
        <w:rPr>
          <w:rFonts w:ascii="Calibri" w:cs="Calibri" w:eastAsia="Calibri" w:hAnsi="Calibri"/>
        </w:rPr>
      </w:pPr>
      <w:r w:rsidDel="00000000" w:rsidR="00000000" w:rsidRPr="00000000">
        <w:rPr>
          <w:highlight w:val="white"/>
          <w:rtl w:val="0"/>
        </w:rPr>
        <w:t xml:space="preserve">Please arrive to the classroom 5-10 minutes early.  </w:t>
      </w:r>
      <w:r w:rsidDel="00000000" w:rsidR="00000000" w:rsidRPr="00000000">
        <w:rPr>
          <w:rtl w:val="0"/>
        </w:rPr>
      </w:r>
    </w:p>
    <w:p w:rsidR="00000000" w:rsidDel="00000000" w:rsidP="00000000" w:rsidRDefault="00000000" w:rsidRPr="00000000" w14:paraId="0000001A">
      <w:pPr>
        <w:numPr>
          <w:ilvl w:val="0"/>
          <w:numId w:val="4"/>
        </w:numPr>
        <w:spacing w:after="0" w:line="360" w:lineRule="auto"/>
        <w:ind w:left="720" w:hanging="360"/>
        <w:rPr>
          <w:rFonts w:ascii="Calibri" w:cs="Calibri" w:eastAsia="Calibri" w:hAnsi="Calibri"/>
        </w:rPr>
      </w:pPr>
      <w:r w:rsidDel="00000000" w:rsidR="00000000" w:rsidRPr="00000000">
        <w:rPr>
          <w:highlight w:val="white"/>
          <w:rtl w:val="0"/>
        </w:rPr>
        <w:t xml:space="preserve">You will not be able to participate if you arrive later than 15 minutes after the start of the class.</w:t>
      </w:r>
      <w:r w:rsidDel="00000000" w:rsidR="00000000" w:rsidRPr="00000000">
        <w:rPr>
          <w:rtl w:val="0"/>
        </w:rPr>
      </w:r>
    </w:p>
    <w:p w:rsidR="00000000" w:rsidDel="00000000" w:rsidP="00000000" w:rsidRDefault="00000000" w:rsidRPr="00000000" w14:paraId="0000001B">
      <w:pPr>
        <w:spacing w:after="0" w:line="360" w:lineRule="auto"/>
        <w:ind w:left="0" w:firstLine="0"/>
        <w:rPr/>
      </w:pPr>
      <w:r w:rsidDel="00000000" w:rsidR="00000000" w:rsidRPr="00000000">
        <w:rPr>
          <w:rtl w:val="0"/>
        </w:rPr>
      </w:r>
    </w:p>
    <w:p w:rsidR="00000000" w:rsidDel="00000000" w:rsidP="00000000" w:rsidRDefault="00000000" w:rsidRPr="00000000" w14:paraId="0000001C">
      <w:pPr>
        <w:spacing w:after="0" w:line="360" w:lineRule="auto"/>
        <w:ind w:left="0" w:firstLine="0"/>
        <w:rPr>
          <w:b w:val="1"/>
        </w:rPr>
      </w:pPr>
      <w:r w:rsidDel="00000000" w:rsidR="00000000" w:rsidRPr="00000000">
        <w:rPr>
          <w:b w:val="1"/>
          <w:rtl w:val="0"/>
        </w:rPr>
        <w:t xml:space="preserve">Refunds and Credits:</w:t>
      </w:r>
    </w:p>
    <w:p w:rsidR="00000000" w:rsidDel="00000000" w:rsidP="00000000" w:rsidRDefault="00000000" w:rsidRPr="00000000" w14:paraId="0000001D">
      <w:pPr>
        <w:spacing w:after="0" w:line="360" w:lineRule="auto"/>
        <w:ind w:left="0" w:firstLine="0"/>
        <w:rPr>
          <w:b w:val="1"/>
        </w:rPr>
      </w:pPr>
      <w:r w:rsidDel="00000000" w:rsidR="00000000" w:rsidRPr="00000000">
        <w:rPr>
          <w:b w:val="1"/>
          <w:rtl w:val="0"/>
        </w:rPr>
        <w:t xml:space="preserve">CCR&amp;R does not provide refunds.  </w:t>
      </w:r>
    </w:p>
    <w:p w:rsidR="00000000" w:rsidDel="00000000" w:rsidP="00000000" w:rsidRDefault="00000000" w:rsidRPr="00000000" w14:paraId="0000001E">
      <w:pPr>
        <w:numPr>
          <w:ilvl w:val="0"/>
          <w:numId w:val="6"/>
        </w:numPr>
        <w:spacing w:after="0" w:line="360" w:lineRule="auto"/>
        <w:ind w:left="720" w:hanging="360"/>
        <w:rPr>
          <w:u w:val="none"/>
        </w:rPr>
      </w:pPr>
      <w:r w:rsidDel="00000000" w:rsidR="00000000" w:rsidRPr="00000000">
        <w:rPr>
          <w:rtl w:val="0"/>
        </w:rPr>
        <w:t xml:space="preserve">Your Bookeo account may be eligible for a Bookeo credit if you did not open your assigned HSI online course link and you cancel your in person training 48 hours before the in person class begins. </w:t>
      </w:r>
    </w:p>
    <w:p w:rsidR="00000000" w:rsidDel="00000000" w:rsidP="00000000" w:rsidRDefault="00000000" w:rsidRPr="00000000" w14:paraId="0000001F">
      <w:pPr>
        <w:numPr>
          <w:ilvl w:val="0"/>
          <w:numId w:val="6"/>
        </w:numPr>
        <w:spacing w:after="0" w:line="360" w:lineRule="auto"/>
        <w:ind w:left="720" w:hanging="360"/>
        <w:rPr>
          <w:u w:val="none"/>
        </w:rPr>
      </w:pPr>
      <w:r w:rsidDel="00000000" w:rsidR="00000000" w:rsidRPr="00000000">
        <w:rPr>
          <w:rtl w:val="0"/>
        </w:rPr>
        <w:t xml:space="preserve">“No call-no shows” will result in forfeiting your Bookeo credit, and will need to pay and register again. </w:t>
      </w:r>
    </w:p>
    <w:p w:rsidR="00000000" w:rsidDel="00000000" w:rsidP="00000000" w:rsidRDefault="00000000" w:rsidRPr="00000000" w14:paraId="00000020">
      <w:pPr>
        <w:spacing w:after="0" w:line="360" w:lineRule="auto"/>
        <w:ind w:left="0" w:firstLine="0"/>
        <w:rPr/>
      </w:pPr>
      <w:r w:rsidDel="00000000" w:rsidR="00000000" w:rsidRPr="00000000">
        <w:rPr>
          <w:rtl w:val="0"/>
        </w:rPr>
      </w:r>
    </w:p>
    <w:p w:rsidR="00000000" w:rsidDel="00000000" w:rsidP="00000000" w:rsidRDefault="00000000" w:rsidRPr="00000000" w14:paraId="00000021">
      <w:pPr>
        <w:spacing w:after="0" w:line="360" w:lineRule="auto"/>
        <w:ind w:left="0" w:firstLine="0"/>
        <w:rPr/>
      </w:pPr>
      <w:r w:rsidDel="00000000" w:rsidR="00000000" w:rsidRPr="00000000">
        <w:rPr>
          <w:b w:val="1"/>
          <w:rtl w:val="0"/>
        </w:rPr>
        <w:t xml:space="preserve">Cancellations:</w:t>
      </w:r>
      <w:r w:rsidDel="00000000" w:rsidR="00000000" w:rsidRPr="00000000">
        <w:rPr>
          <w:rtl w:val="0"/>
        </w:rPr>
      </w:r>
    </w:p>
    <w:p w:rsidR="00000000" w:rsidDel="00000000" w:rsidP="00000000" w:rsidRDefault="00000000" w:rsidRPr="00000000" w14:paraId="00000022">
      <w:pPr>
        <w:spacing w:after="0" w:line="360" w:lineRule="auto"/>
        <w:ind w:left="0" w:firstLine="0"/>
        <w:rPr/>
      </w:pPr>
      <w:r w:rsidDel="00000000" w:rsidR="00000000" w:rsidRPr="00000000">
        <w:rPr>
          <w:rtl w:val="0"/>
        </w:rPr>
        <w:t xml:space="preserve">Cancellations are accepted up to 48 hours before the in-person class begins.  </w:t>
      </w:r>
    </w:p>
    <w:p w:rsidR="00000000" w:rsidDel="00000000" w:rsidP="00000000" w:rsidRDefault="00000000" w:rsidRPr="00000000" w14:paraId="00000023">
      <w:pPr>
        <w:numPr>
          <w:ilvl w:val="0"/>
          <w:numId w:val="2"/>
        </w:numPr>
        <w:spacing w:after="0" w:line="360" w:lineRule="auto"/>
        <w:ind w:left="720" w:hanging="360"/>
        <w:rPr>
          <w:u w:val="none"/>
        </w:rPr>
      </w:pPr>
      <w:r w:rsidDel="00000000" w:rsidR="00000000" w:rsidRPr="00000000">
        <w:rPr>
          <w:rtl w:val="0"/>
        </w:rPr>
        <w:t xml:space="preserve">If you need to reschedule or cancel your in-person class, please contact CCR&amp;R staff 48 hours before the in-person class begins to discuss your eligibility. </w:t>
      </w:r>
    </w:p>
    <w:p w:rsidR="00000000" w:rsidDel="00000000" w:rsidP="00000000" w:rsidRDefault="00000000" w:rsidRPr="00000000" w14:paraId="00000024">
      <w:pPr>
        <w:numPr>
          <w:ilvl w:val="0"/>
          <w:numId w:val="2"/>
        </w:numPr>
        <w:spacing w:after="0" w:line="360" w:lineRule="auto"/>
        <w:ind w:left="720" w:hanging="360"/>
        <w:rPr>
          <w:u w:val="none"/>
        </w:rPr>
      </w:pPr>
      <w:r w:rsidDel="00000000" w:rsidR="00000000" w:rsidRPr="00000000">
        <w:rPr>
          <w:rtl w:val="0"/>
        </w:rPr>
        <w:t xml:space="preserve">You will have up to 90 days to reschedule your in-person class one time.  After 90 days have passed, you will need to repay and take the entire course again.</w:t>
      </w:r>
    </w:p>
    <w:p w:rsidR="00000000" w:rsidDel="00000000" w:rsidP="00000000" w:rsidRDefault="00000000" w:rsidRPr="00000000" w14:paraId="00000025">
      <w:pPr>
        <w:spacing w:after="0" w:line="360" w:lineRule="auto"/>
        <w:ind w:left="0" w:firstLine="0"/>
        <w:rPr/>
      </w:pPr>
      <w:r w:rsidDel="00000000" w:rsidR="00000000" w:rsidRPr="00000000">
        <w:rPr>
          <w:rtl w:val="0"/>
        </w:rPr>
        <w:t xml:space="preserve">If a cancellation has not been received 48 hours before the in-person class begins, you will forfeit your Bookeo credit.</w:t>
      </w:r>
    </w:p>
    <w:p w:rsidR="00000000" w:rsidDel="00000000" w:rsidP="00000000" w:rsidRDefault="00000000" w:rsidRPr="00000000" w14:paraId="00000026">
      <w:pPr>
        <w:spacing w:after="0" w:line="360" w:lineRule="auto"/>
        <w:ind w:left="360" w:firstLine="0"/>
        <w:rPr/>
      </w:pPr>
      <w:r w:rsidDel="00000000" w:rsidR="00000000" w:rsidRPr="00000000">
        <w:rPr>
          <w:rtl w:val="0"/>
        </w:rPr>
      </w:r>
    </w:p>
    <w:p w:rsidR="00000000" w:rsidDel="00000000" w:rsidP="00000000" w:rsidRDefault="00000000" w:rsidRPr="00000000" w14:paraId="00000027">
      <w:pPr>
        <w:spacing w:after="0" w:line="360" w:lineRule="auto"/>
        <w:rPr>
          <w:rFonts w:ascii="Times New Roman" w:cs="Times New Roman" w:eastAsia="Times New Roman" w:hAnsi="Times New Roman"/>
          <w:sz w:val="24"/>
          <w:szCs w:val="24"/>
        </w:rPr>
      </w:pPr>
      <w:r w:rsidDel="00000000" w:rsidR="00000000" w:rsidRPr="00000000">
        <w:rPr>
          <w:b w:val="1"/>
          <w:rtl w:val="0"/>
        </w:rPr>
        <w:t xml:space="preserve">Course Completion and CPR Card:</w:t>
      </w:r>
      <w:r w:rsidDel="00000000" w:rsidR="00000000" w:rsidRPr="00000000">
        <w:rPr>
          <w:rtl w:val="0"/>
        </w:rPr>
      </w:r>
    </w:p>
    <w:p w:rsidR="00000000" w:rsidDel="00000000" w:rsidP="00000000" w:rsidRDefault="00000000" w:rsidRPr="00000000" w14:paraId="00000028">
      <w:pPr>
        <w:numPr>
          <w:ilvl w:val="0"/>
          <w:numId w:val="3"/>
        </w:numPr>
        <w:spacing w:after="0" w:line="360" w:lineRule="auto"/>
        <w:ind w:left="720" w:hanging="360"/>
        <w:rPr>
          <w:rFonts w:ascii="Calibri" w:cs="Calibri" w:eastAsia="Calibri" w:hAnsi="Calibri"/>
          <w:sz w:val="22"/>
          <w:szCs w:val="22"/>
        </w:rPr>
      </w:pPr>
      <w:r w:rsidDel="00000000" w:rsidR="00000000" w:rsidRPr="00000000">
        <w:rPr>
          <w:color w:val="333333"/>
          <w:highlight w:val="white"/>
          <w:rtl w:val="0"/>
        </w:rPr>
        <w:t xml:space="preserve">Upon successful completion of this course, a digital certificate card will be emailed to you by the </w:t>
      </w:r>
      <w:r w:rsidDel="00000000" w:rsidR="00000000" w:rsidRPr="00000000">
        <w:rPr>
          <w:rtl w:val="0"/>
        </w:rPr>
        <w:t xml:space="preserve">Health Safety Institute (</w:t>
      </w:r>
      <w:r w:rsidDel="00000000" w:rsidR="00000000" w:rsidRPr="00000000">
        <w:rPr>
          <w:color w:val="333333"/>
          <w:highlight w:val="white"/>
          <w:rtl w:val="0"/>
        </w:rPr>
        <w:t xml:space="preserve">HSI)</w:t>
      </w:r>
      <w:r w:rsidDel="00000000" w:rsidR="00000000" w:rsidRPr="00000000">
        <w:rPr>
          <w:rtl w:val="0"/>
        </w:rPr>
        <w:t xml:space="preserve">. </w:t>
      </w:r>
    </w:p>
    <w:p w:rsidR="00000000" w:rsidDel="00000000" w:rsidP="00000000" w:rsidRDefault="00000000" w:rsidRPr="00000000" w14:paraId="00000029">
      <w:pPr>
        <w:numPr>
          <w:ilvl w:val="0"/>
          <w:numId w:val="3"/>
        </w:numPr>
        <w:spacing w:after="0" w:line="360" w:lineRule="auto"/>
        <w:ind w:left="720" w:hanging="360"/>
        <w:rPr>
          <w:rFonts w:ascii="Calibri" w:cs="Calibri" w:eastAsia="Calibri" w:hAnsi="Calibri"/>
          <w:sz w:val="22"/>
          <w:szCs w:val="22"/>
        </w:rPr>
      </w:pPr>
      <w:r w:rsidDel="00000000" w:rsidR="00000000" w:rsidRPr="00000000">
        <w:rPr>
          <w:rtl w:val="0"/>
        </w:rPr>
        <w:t xml:space="preserve">CCR&amp;R will manage and verify your ORO hours within 10 business days.</w:t>
      </w:r>
    </w:p>
    <w:p w:rsidR="00000000" w:rsidDel="00000000" w:rsidP="00000000" w:rsidRDefault="00000000" w:rsidRPr="00000000" w14:paraId="0000002A">
      <w:pPr>
        <w:numPr>
          <w:ilvl w:val="0"/>
          <w:numId w:val="3"/>
        </w:numPr>
        <w:spacing w:after="0" w:line="360" w:lineRule="auto"/>
        <w:ind w:left="720" w:hanging="360"/>
        <w:rPr>
          <w:rFonts w:ascii="Calibri" w:cs="Calibri" w:eastAsia="Calibri" w:hAnsi="Calibri"/>
          <w:sz w:val="22"/>
          <w:szCs w:val="22"/>
        </w:rPr>
      </w:pPr>
      <w:r w:rsidDel="00000000" w:rsidR="00000000" w:rsidRPr="00000000">
        <w:rPr>
          <w:rtl w:val="0"/>
        </w:rPr>
        <w:t xml:space="preserve">If you need assistance with technology support, or have any questions, please do not hesitate to contact CCR&amp;R.</w:t>
      </w:r>
    </w:p>
    <w:p w:rsidR="00000000" w:rsidDel="00000000" w:rsidP="00000000" w:rsidRDefault="00000000" w:rsidRPr="00000000" w14:paraId="0000002B">
      <w:pPr>
        <w:spacing w:after="0" w:line="360" w:lineRule="auto"/>
        <w:ind w:left="0" w:firstLine="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pPr>
      <w:r w:rsidDel="00000000" w:rsidR="00000000" w:rsidRPr="00000000">
        <w:rPr>
          <w:rtl w:val="0"/>
        </w:rPr>
        <w:t xml:space="preserve">Thank you for attending training with CCR&amp;R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pPr>
      <w:r w:rsidDel="00000000" w:rsidR="00000000" w:rsidRPr="00000000">
        <w:rPr>
          <w:rtl w:val="0"/>
        </w:rPr>
        <w:t xml:space="preserve">C</w:t>
      </w:r>
      <w:r w:rsidDel="00000000" w:rsidR="00000000" w:rsidRPr="00000000">
        <w:rPr>
          <w:rtl w:val="0"/>
        </w:rPr>
        <w:t xml:space="preserve">ontact CCR&amp;R by phone at 503-585-2491 or email </w:t>
      </w:r>
      <w:hyperlink r:id="rId8">
        <w:r w:rsidDel="00000000" w:rsidR="00000000" w:rsidRPr="00000000">
          <w:rPr>
            <w:color w:val="1155cc"/>
            <w:u w:val="single"/>
            <w:rtl w:val="0"/>
          </w:rPr>
          <w:t xml:space="preserve">CCRRWeb@mwvcaa.org</w:t>
        </w:r>
      </w:hyperlink>
      <w:r w:rsidDel="00000000" w:rsidR="00000000" w:rsidRPr="00000000">
        <w:rPr>
          <w:rtl w:val="0"/>
        </w:rPr>
        <w:t xml:space="preserve"> for assistance</w:t>
      </w:r>
      <w:r w:rsidDel="00000000" w:rsidR="00000000" w:rsidRPr="00000000">
        <w:rPr>
          <w:rtl w:val="0"/>
        </w:rPr>
      </w:r>
    </w:p>
    <w:sectPr>
      <w:headerReference r:id="rId9" w:type="default"/>
      <w:footerReference r:id="rId10" w:type="default"/>
      <w:pgSz w:h="15840" w:w="12240" w:orient="portrait"/>
      <w:pgMar w:bottom="1440" w:top="1440" w:left="1440" w:right="1530" w:header="446.4"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6380.0" w:type="dxa"/>
      <w:jc w:val="left"/>
      <w:tblInd w:w="-550.0" w:type="dxa"/>
      <w:tblLayout w:type="fixed"/>
      <w:tblLook w:val="0400"/>
    </w:tblPr>
    <w:tblGrid>
      <w:gridCol w:w="8400"/>
      <w:gridCol w:w="7980"/>
      <w:tblGridChange w:id="0">
        <w:tblGrid>
          <w:gridCol w:w="8400"/>
          <w:gridCol w:w="7980"/>
        </w:tblGrid>
      </w:tblGridChange>
    </w:tblGrid>
    <w:tr>
      <w:trPr>
        <w:cantSplit w:val="0"/>
        <w:trHeight w:val="345" w:hRule="atLeast"/>
        <w:tblHeader w:val="0"/>
      </w:trPr>
      <w:tc>
        <w:tcPr>
          <w:tcBorders>
            <w:right w:color="ffffff" w:space="0" w:sz="4" w:val="single"/>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6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 Program of Mid-Willamette Valley Community Action Agency</w:t>
          </w:r>
        </w:p>
        <w:p w:rsidR="00000000" w:rsidDel="00000000" w:rsidP="00000000" w:rsidRDefault="00000000" w:rsidRPr="00000000" w14:paraId="00000035">
          <w:pPr>
            <w:widowControl w:val="0"/>
            <w:spacing w:after="0" w:line="240" w:lineRule="auto"/>
            <w:ind w:left="90" w:right="-75" w:firstLine="0"/>
            <w:jc w:val="center"/>
            <w:rPr>
              <w:color w:val="000000"/>
              <w:sz w:val="18"/>
              <w:szCs w:val="18"/>
            </w:rPr>
          </w:pPr>
          <w:r w:rsidDel="00000000" w:rsidR="00000000" w:rsidRPr="00000000">
            <w:rPr>
              <w:sz w:val="18"/>
              <w:szCs w:val="18"/>
              <w:rtl w:val="0"/>
            </w:rPr>
            <w:t xml:space="preserve">2475 Center St NE  ∙  Salem, OR  ∙  </w:t>
          </w:r>
          <w:r w:rsidDel="00000000" w:rsidR="00000000" w:rsidRPr="00000000">
            <w:rPr>
              <w:color w:val="000000"/>
              <w:sz w:val="18"/>
              <w:szCs w:val="18"/>
              <w:rtl w:val="0"/>
            </w:rPr>
            <w:t xml:space="preserve">503-585-2491 </w:t>
          </w:r>
          <w:r w:rsidDel="00000000" w:rsidR="00000000" w:rsidRPr="00000000">
            <w:rPr>
              <w:sz w:val="18"/>
              <w:szCs w:val="18"/>
              <w:rtl w:val="0"/>
            </w:rPr>
            <w:t xml:space="preserve">∙ Marion, Polk and Yamhill Counties</w:t>
          </w:r>
          <w:r w:rsidDel="00000000" w:rsidR="00000000" w:rsidRPr="00000000">
            <w:rPr>
              <w:rtl w:val="0"/>
            </w:rPr>
          </w:r>
        </w:p>
      </w:tc>
      <w:tc>
        <w:tcPr>
          <w:tcBorders>
            <w:left w:color="ffffff" w:space="0" w:sz="4" w:val="single"/>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 xml:space="preserv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b w:val="1"/>
              <w:sz w:val="28"/>
              <w:szCs w:val="28"/>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Revised</w:t>
          </w:r>
          <w:r w:rsidDel="00000000" w:rsidR="00000000" w:rsidRPr="00000000">
            <w:rPr>
              <w:sz w:val="18"/>
              <w:szCs w:val="18"/>
              <w:rtl w:val="0"/>
            </w:rPr>
            <w:t xml:space="preserve"> </w:t>
          </w:r>
          <w:r w:rsidDel="00000000" w:rsidR="00000000" w:rsidRPr="00000000">
            <w:rPr>
              <w:b w:val="1"/>
              <w:sz w:val="18"/>
              <w:szCs w:val="18"/>
              <w:rtl w:val="0"/>
            </w:rPr>
            <w:t xml:space="preserve">08/14/2023</w:t>
          </w:r>
          <w:r w:rsidDel="00000000" w:rsidR="00000000" w:rsidRPr="00000000">
            <w:rPr>
              <w:rtl w:val="0"/>
            </w:rPr>
          </w:r>
        </w:p>
      </w:tc>
    </w:tr>
  </w:tbl>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color="5b9bd5" w:space="8"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2194560" cy="734614"/>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4560" cy="734614"/>
                  </a:xfrm>
                  <a:prstGeom prst="rect"/>
                  <a:ln/>
                </pic:spPr>
              </pic:pic>
            </a:graphicData>
          </a:graphic>
        </wp:anchor>
      </w:drawing>
    </w:r>
  </w:p>
  <w:p w:rsidR="00000000" w:rsidDel="00000000" w:rsidP="00000000" w:rsidRDefault="00000000" w:rsidRPr="00000000" w14:paraId="0000002F">
    <w:pPr>
      <w:keepNext w:val="0"/>
      <w:keepLines w:val="0"/>
      <w:widowControl w:val="1"/>
      <w:pBdr>
        <w:top w:space="0" w:sz="0" w:val="nil"/>
        <w:left w:space="0" w:sz="0" w:val="nil"/>
        <w:bottom w:color="5b9bd5" w:space="8" w:sz="4" w:val="single"/>
        <w:right w:space="0" w:sz="0" w:val="nil"/>
        <w:between w:space="0" w:sz="0" w:val="nil"/>
      </w:pBdr>
      <w:shd w:fill="auto" w:val="clear"/>
      <w:tabs>
        <w:tab w:val="center" w:leader="none" w:pos="4680"/>
        <w:tab w:val="right" w:leader="none" w:pos="9360"/>
        <w:tab w:val="left" w:leader="none" w:pos="2160"/>
      </w:tabs>
      <w:spacing w:after="0" w:before="0" w:line="240" w:lineRule="auto"/>
      <w:ind w:left="0" w:right="0" w:firstLine="0"/>
      <w:jc w:val="right"/>
      <w:rPr>
        <w:color w:val="404040"/>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color="5b9bd5" w:space="8" w:sz="4" w:val="single"/>
        <w:right w:space="0" w:sz="0" w:val="nil"/>
        <w:between w:space="0" w:sz="0" w:val="nil"/>
      </w:pBdr>
      <w:shd w:fill="auto" w:val="clear"/>
      <w:tabs>
        <w:tab w:val="center" w:leader="none" w:pos="4680"/>
        <w:tab w:val="right" w:leader="none" w:pos="9360"/>
        <w:tab w:val="left" w:leader="none" w:pos="2160"/>
      </w:tabs>
      <w:spacing w:after="0" w:before="0" w:line="240" w:lineRule="auto"/>
      <w:ind w:left="0" w:right="0" w:firstLine="0"/>
      <w:jc w:val="right"/>
      <w:rPr>
        <w:color w:val="404040"/>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color="5b9bd5" w:space="8" w:sz="4" w:val="single"/>
        <w:right w:space="0" w:sz="0" w:val="nil"/>
        <w:between w:space="0" w:sz="0" w:val="nil"/>
      </w:pBdr>
      <w:shd w:fill="auto" w:val="clear"/>
      <w:tabs>
        <w:tab w:val="center" w:leader="none" w:pos="4680"/>
        <w:tab w:val="right" w:leader="none" w:pos="9360"/>
        <w:tab w:val="left" w:leader="none" w:pos="2160"/>
      </w:tabs>
      <w:spacing w:after="0" w:before="0" w:line="240" w:lineRule="auto"/>
      <w:ind w:left="0" w:right="0" w:firstLine="0"/>
      <w:jc w:val="right"/>
      <w:rPr>
        <w:b w:val="1"/>
        <w:i w:val="0"/>
        <w:smallCaps w:val="0"/>
        <w:strike w:val="0"/>
        <w:color w:val="0070c0"/>
        <w:sz w:val="28"/>
        <w:szCs w:val="28"/>
        <w:u w:val="none"/>
        <w:shd w:fill="auto" w:val="clear"/>
        <w:vertAlign w:val="baseline"/>
      </w:rPr>
    </w:pPr>
    <w:r w:rsidDel="00000000" w:rsidR="00000000" w:rsidRPr="00000000">
      <w:rPr>
        <w:b w:val="1"/>
        <w:color w:val="0070c0"/>
        <w:sz w:val="28"/>
        <w:szCs w:val="28"/>
        <w:rtl w:val="0"/>
      </w:rPr>
      <w:t xml:space="preserve">Training</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D00D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D00D5"/>
  </w:style>
  <w:style w:type="paragraph" w:styleId="Footer">
    <w:name w:val="footer"/>
    <w:basedOn w:val="Normal"/>
    <w:link w:val="FooterChar"/>
    <w:uiPriority w:val="99"/>
    <w:unhideWhenUsed w:val="1"/>
    <w:rsid w:val="005D00D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D00D5"/>
  </w:style>
  <w:style w:type="paragraph" w:styleId="ListParagraph">
    <w:name w:val="List Paragraph"/>
    <w:basedOn w:val="Normal"/>
    <w:uiPriority w:val="34"/>
    <w:qFormat w:val="1"/>
    <w:rsid w:val="00031E13"/>
    <w:pPr>
      <w:ind w:left="720"/>
      <w:contextualSpacing w:val="1"/>
    </w:pPr>
  </w:style>
  <w:style w:type="character" w:styleId="PlaceholderText">
    <w:name w:val="Placeholder Text"/>
    <w:basedOn w:val="DefaultParagraphFont"/>
    <w:uiPriority w:val="99"/>
    <w:semiHidden w:val="1"/>
    <w:rsid w:val="00031E13"/>
    <w:rPr>
      <w:color w:val="808080"/>
    </w:rPr>
  </w:style>
  <w:style w:type="table" w:styleId="TableGrid">
    <w:name w:val="Table Grid"/>
    <w:basedOn w:val="TableNormal"/>
    <w:uiPriority w:val="39"/>
    <w:rsid w:val="0036725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B8104F"/>
    <w:pPr>
      <w:autoSpaceDE w:val="0"/>
      <w:autoSpaceDN w:val="0"/>
      <w:adjustRightInd w:val="0"/>
      <w:spacing w:after="0" w:line="240" w:lineRule="auto"/>
    </w:pPr>
    <w:rPr>
      <w:rFonts w:ascii="Calibri" w:cs="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ookeo.com/caatraining/customer" TargetMode="External"/><Relationship Id="rId8" Type="http://schemas.openxmlformats.org/officeDocument/2006/relationships/hyperlink" Target="mailto:CCRRWeb@mwvca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4bMaZXCiOE+7oeypKP5E3eEM+A==">CgMxLjA4AHIhMXpIelFvRU5UaDNwNWhQY25wYzhUenE3RDRINklkZHRQ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2022-03-01T00:51:00Z</dcterms:created>
  <dc:creator>Sarah Garczynski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0x0101008194B46409A0744D80870B4966BBA158</vt:lpwstr>
  </property>
</Properties>
</file>